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6C3B8" w14:textId="3DB82001" w:rsidR="00FF543E" w:rsidRPr="00FF57E9" w:rsidRDefault="00FF57E9" w:rsidP="00FF543E">
      <w:pPr>
        <w:textAlignment w:val="baseline"/>
        <w:rPr>
          <w:rFonts w:ascii="Calibri" w:eastAsia="Times New Roman" w:hAnsi="Calibri" w:cs="Calibri"/>
          <w:color w:val="000000" w:themeColor="text1"/>
          <w:sz w:val="22"/>
          <w:szCs w:val="22"/>
          <w:lang w:eastAsia="pl-PL"/>
        </w:rPr>
      </w:pPr>
      <w:r w:rsidRPr="00FF57E9">
        <w:rPr>
          <w:rFonts w:ascii="Calibri" w:eastAsia="Times New Roman" w:hAnsi="Calibri" w:cs="Calibri"/>
          <w:color w:val="000000" w:themeColor="text1"/>
          <w:sz w:val="22"/>
          <w:szCs w:val="22"/>
          <w:lang w:eastAsia="pl-PL"/>
        </w:rPr>
        <w:t>Szanowna pani</w:t>
      </w:r>
      <w:r w:rsidR="00FF543E" w:rsidRPr="00FF57E9">
        <w:rPr>
          <w:rFonts w:ascii="Calibri" w:eastAsia="Times New Roman" w:hAnsi="Calibri" w:cs="Calibri"/>
          <w:color w:val="000000" w:themeColor="text1"/>
          <w:sz w:val="22"/>
          <w:szCs w:val="22"/>
          <w:lang w:eastAsia="pl-PL"/>
        </w:rPr>
        <w:t xml:space="preserve"> </w:t>
      </w:r>
      <w:r w:rsidRPr="00FF57E9">
        <w:rPr>
          <w:rFonts w:ascii="Calibri" w:eastAsia="Times New Roman" w:hAnsi="Calibri" w:cs="Calibri"/>
          <w:color w:val="000000" w:themeColor="text1"/>
          <w:sz w:val="22"/>
          <w:szCs w:val="22"/>
          <w:lang w:eastAsia="pl-PL"/>
        </w:rPr>
        <w:t>Kanclerz</w:t>
      </w:r>
      <w:r w:rsidR="00FF543E" w:rsidRPr="00FF57E9">
        <w:rPr>
          <w:rFonts w:ascii="Calibri" w:eastAsia="Times New Roman" w:hAnsi="Calibri" w:cs="Calibri"/>
          <w:color w:val="000000" w:themeColor="text1"/>
          <w:sz w:val="22"/>
          <w:szCs w:val="22"/>
          <w:lang w:eastAsia="pl-PL"/>
        </w:rPr>
        <w:t>,</w:t>
      </w:r>
    </w:p>
    <w:p w14:paraId="5BB097CF" w14:textId="20BCCB0D" w:rsidR="00FF57E9" w:rsidRPr="00FF57E9" w:rsidRDefault="00FF57E9" w:rsidP="00FF543E">
      <w:pPr>
        <w:textAlignment w:val="baseline"/>
        <w:rPr>
          <w:rFonts w:ascii="Calibri" w:eastAsia="Times New Roman" w:hAnsi="Calibri" w:cs="Calibri"/>
          <w:color w:val="000000" w:themeColor="text1"/>
          <w:sz w:val="22"/>
          <w:szCs w:val="22"/>
          <w:lang w:eastAsia="pl-PL"/>
        </w:rPr>
      </w:pPr>
    </w:p>
    <w:p w14:paraId="05C665F4" w14:textId="080DA52B" w:rsidR="00FF57E9" w:rsidRDefault="00FF57E9" w:rsidP="00FF543E">
      <w:pPr>
        <w:textAlignment w:val="baseline"/>
        <w:rPr>
          <w:rFonts w:ascii="Calibri" w:eastAsia="Times New Roman" w:hAnsi="Calibri" w:cs="Calibri"/>
          <w:color w:val="000000" w:themeColor="text1"/>
          <w:sz w:val="22"/>
          <w:szCs w:val="22"/>
          <w:lang w:eastAsia="pl-PL"/>
        </w:rPr>
      </w:pPr>
      <w:r w:rsidRPr="00FF57E9">
        <w:rPr>
          <w:rFonts w:ascii="Calibri" w:eastAsia="Times New Roman" w:hAnsi="Calibri" w:cs="Calibri"/>
          <w:color w:val="000000" w:themeColor="text1"/>
          <w:sz w:val="22"/>
          <w:szCs w:val="22"/>
          <w:lang w:eastAsia="pl-PL"/>
        </w:rPr>
        <w:t>Wystosowałem niniejsz</w:t>
      </w:r>
      <w:r>
        <w:rPr>
          <w:rFonts w:ascii="Calibri" w:eastAsia="Times New Roman" w:hAnsi="Calibri" w:cs="Calibri"/>
          <w:color w:val="000000" w:themeColor="text1"/>
          <w:sz w:val="22"/>
          <w:szCs w:val="22"/>
          <w:lang w:eastAsia="pl-PL"/>
        </w:rPr>
        <w:t>y</w:t>
      </w:r>
      <w:r w:rsidRPr="00FF57E9">
        <w:rPr>
          <w:rFonts w:ascii="Calibri" w:eastAsia="Times New Roman" w:hAnsi="Calibri" w:cs="Calibri"/>
          <w:color w:val="000000" w:themeColor="text1"/>
          <w:sz w:val="22"/>
          <w:szCs w:val="22"/>
          <w:lang w:eastAsia="pl-PL"/>
        </w:rPr>
        <w:t xml:space="preserve"> </w:t>
      </w:r>
      <w:r>
        <w:rPr>
          <w:rFonts w:ascii="Calibri" w:eastAsia="Times New Roman" w:hAnsi="Calibri" w:cs="Calibri"/>
          <w:color w:val="000000" w:themeColor="text1"/>
          <w:sz w:val="22"/>
          <w:szCs w:val="22"/>
          <w:lang w:eastAsia="pl-PL"/>
        </w:rPr>
        <w:t xml:space="preserve">list aby wyrazić moje stanowisko odnośnie uzależnienia alokacji funduszy UE od mechanizmu praworządności. Polska pozostaje otwarta na dialog z instytucjami UE oraz Państwami Członkowskimi w tym zakresie, jednak przepisy UE muszą pozostawać w zgodzie z Traktatami oraz Wnioskami Rady Europejskiej. Niestety, obecnie zaproponowana wersja stoi z nimi w sprzeczności. </w:t>
      </w:r>
      <w:r w:rsidRPr="00FF57E9">
        <w:rPr>
          <w:rFonts w:ascii="Calibri" w:eastAsia="Times New Roman" w:hAnsi="Calibri" w:cs="Calibri"/>
          <w:color w:val="000000" w:themeColor="text1"/>
          <w:sz w:val="22"/>
          <w:szCs w:val="22"/>
          <w:lang w:eastAsia="pl-PL"/>
        </w:rPr>
        <w:t xml:space="preserve"> </w:t>
      </w:r>
    </w:p>
    <w:p w14:paraId="19167922" w14:textId="489F8AA3" w:rsidR="00FF57E9" w:rsidRPr="00FF57E9" w:rsidRDefault="00170993" w:rsidP="00170993">
      <w:pPr>
        <w:tabs>
          <w:tab w:val="left" w:pos="6288"/>
        </w:tabs>
        <w:textAlignment w:val="baseline"/>
        <w:rPr>
          <w:rFonts w:ascii="Calibri" w:eastAsia="Times New Roman" w:hAnsi="Calibri" w:cs="Calibri"/>
          <w:color w:val="000000" w:themeColor="text1"/>
          <w:sz w:val="22"/>
          <w:szCs w:val="22"/>
          <w:lang w:eastAsia="pl-PL"/>
        </w:rPr>
      </w:pPr>
      <w:r>
        <w:rPr>
          <w:rFonts w:ascii="Calibri" w:eastAsia="Times New Roman" w:hAnsi="Calibri" w:cs="Calibri"/>
          <w:color w:val="000000" w:themeColor="text1"/>
          <w:sz w:val="22"/>
          <w:szCs w:val="22"/>
          <w:lang w:eastAsia="pl-PL"/>
        </w:rPr>
        <w:tab/>
      </w:r>
    </w:p>
    <w:p w14:paraId="19BF39DF" w14:textId="1B1DA8AD" w:rsidR="00FF543E" w:rsidRDefault="00FF57E9" w:rsidP="00FF543E">
      <w:pPr>
        <w:textAlignment w:val="baseline"/>
        <w:rPr>
          <w:rFonts w:ascii="Calibri" w:eastAsia="Times New Roman" w:hAnsi="Calibri" w:cs="Calibri"/>
          <w:color w:val="000000" w:themeColor="text1"/>
          <w:sz w:val="22"/>
          <w:szCs w:val="22"/>
          <w:lang w:eastAsia="pl-PL"/>
        </w:rPr>
      </w:pPr>
      <w:r>
        <w:rPr>
          <w:rFonts w:ascii="Calibri" w:eastAsia="Times New Roman" w:hAnsi="Calibri" w:cs="Calibri"/>
          <w:color w:val="000000" w:themeColor="text1"/>
          <w:sz w:val="22"/>
          <w:szCs w:val="22"/>
          <w:lang w:eastAsia="pl-PL"/>
        </w:rPr>
        <w:t xml:space="preserve">W swojej zasadniczej części, przepisy te dotyczą wdrożenia budżetu </w:t>
      </w:r>
      <w:r w:rsidR="00170993">
        <w:rPr>
          <w:rFonts w:ascii="Calibri" w:eastAsia="Times New Roman" w:hAnsi="Calibri" w:cs="Calibri"/>
          <w:color w:val="000000" w:themeColor="text1"/>
          <w:sz w:val="22"/>
          <w:szCs w:val="22"/>
          <w:lang w:eastAsia="pl-PL"/>
        </w:rPr>
        <w:t>jak również</w:t>
      </w:r>
      <w:r>
        <w:rPr>
          <w:rFonts w:ascii="Calibri" w:eastAsia="Times New Roman" w:hAnsi="Calibri" w:cs="Calibri"/>
          <w:color w:val="000000" w:themeColor="text1"/>
          <w:sz w:val="22"/>
          <w:szCs w:val="22"/>
          <w:lang w:eastAsia="pl-PL"/>
        </w:rPr>
        <w:t xml:space="preserve"> efektywnego zapobiegania oszustwom oraz nieprawidłowościom finansowym. Polska pozytywnie ocenia zaproponowane zapisy w tym względzie. Jednakże mamy też do czynienia z bardzo problematycznymi zapisami, które mogą otwierać drogę do jeszcze bardziej dyskryminujących praktyk z którymi mieliśmy już do czynienia w latach ubiegłych.</w:t>
      </w:r>
    </w:p>
    <w:p w14:paraId="0EF7A082" w14:textId="4CD55BE4" w:rsidR="00FF57E9" w:rsidRDefault="00FF57E9" w:rsidP="00FF543E">
      <w:pPr>
        <w:textAlignment w:val="baseline"/>
        <w:rPr>
          <w:rFonts w:ascii="Calibri" w:eastAsia="Times New Roman" w:hAnsi="Calibri" w:cs="Calibri"/>
          <w:color w:val="000000" w:themeColor="text1"/>
          <w:sz w:val="22"/>
          <w:szCs w:val="22"/>
          <w:lang w:eastAsia="pl-PL"/>
        </w:rPr>
      </w:pPr>
    </w:p>
    <w:p w14:paraId="30330A4D" w14:textId="29C7539F" w:rsidR="00FF57E9" w:rsidRDefault="00FF57E9" w:rsidP="00FF543E">
      <w:pPr>
        <w:textAlignment w:val="baseline"/>
        <w:rPr>
          <w:rFonts w:ascii="Calibri" w:eastAsia="Times New Roman" w:hAnsi="Calibri" w:cs="Calibri"/>
          <w:color w:val="000000" w:themeColor="text1"/>
          <w:sz w:val="22"/>
          <w:szCs w:val="22"/>
          <w:lang w:eastAsia="pl-PL"/>
        </w:rPr>
      </w:pPr>
      <w:r>
        <w:rPr>
          <w:rFonts w:ascii="Calibri" w:eastAsia="Times New Roman" w:hAnsi="Calibri" w:cs="Calibri"/>
          <w:color w:val="000000" w:themeColor="text1"/>
          <w:sz w:val="22"/>
          <w:szCs w:val="22"/>
          <w:lang w:eastAsia="pl-PL"/>
        </w:rPr>
        <w:t xml:space="preserve">Prawo o ochronie interesów budżetowych UE jest </w:t>
      </w:r>
      <w:r w:rsidR="00170993">
        <w:rPr>
          <w:rFonts w:ascii="Calibri" w:eastAsia="Times New Roman" w:hAnsi="Calibri" w:cs="Calibri"/>
          <w:color w:val="000000" w:themeColor="text1"/>
          <w:sz w:val="22"/>
          <w:szCs w:val="22"/>
          <w:lang w:eastAsia="pl-PL"/>
        </w:rPr>
        <w:t>drugorzędne</w:t>
      </w:r>
      <w:r>
        <w:rPr>
          <w:rFonts w:ascii="Calibri" w:eastAsia="Times New Roman" w:hAnsi="Calibri" w:cs="Calibri"/>
          <w:color w:val="000000" w:themeColor="text1"/>
          <w:sz w:val="22"/>
          <w:szCs w:val="22"/>
          <w:lang w:eastAsia="pl-PL"/>
        </w:rPr>
        <w:t xml:space="preserve"> względem Traktatu o Unii Europejskiej. Nie może ono omijać, zastępować ani modyfikować zasad wyłożonych w Traktatach – w tym też Artykułu 7 Traktatu, nie zezwalającego na dyskryminujące praktyki względem któregokolwiek z Państw Członkowskich na polityczn</w:t>
      </w:r>
      <w:r w:rsidR="00170993">
        <w:rPr>
          <w:rFonts w:ascii="Calibri" w:eastAsia="Times New Roman" w:hAnsi="Calibri" w:cs="Calibri"/>
          <w:color w:val="000000" w:themeColor="text1"/>
          <w:sz w:val="22"/>
          <w:szCs w:val="22"/>
          <w:lang w:eastAsia="pl-PL"/>
        </w:rPr>
        <w:t>ie umotywowaną</w:t>
      </w:r>
      <w:r>
        <w:rPr>
          <w:rFonts w:ascii="Calibri" w:eastAsia="Times New Roman" w:hAnsi="Calibri" w:cs="Calibri"/>
          <w:color w:val="000000" w:themeColor="text1"/>
          <w:sz w:val="22"/>
          <w:szCs w:val="22"/>
          <w:lang w:eastAsia="pl-PL"/>
        </w:rPr>
        <w:t xml:space="preserve"> prośbę jakiegokolwiek innego Państwa Członkowskiego, Parlamentu Europejskiego lub Komisji Europejskiej.</w:t>
      </w:r>
    </w:p>
    <w:p w14:paraId="5D7B3A6A" w14:textId="6403DA93" w:rsidR="00FF57E9" w:rsidRDefault="00FF57E9" w:rsidP="00FF543E">
      <w:pPr>
        <w:textAlignment w:val="baseline"/>
        <w:rPr>
          <w:rFonts w:ascii="Calibri" w:eastAsia="Times New Roman" w:hAnsi="Calibri" w:cs="Calibri"/>
          <w:color w:val="000000" w:themeColor="text1"/>
          <w:sz w:val="22"/>
          <w:szCs w:val="22"/>
          <w:lang w:eastAsia="pl-PL"/>
        </w:rPr>
      </w:pPr>
      <w:r>
        <w:rPr>
          <w:rFonts w:ascii="Calibri" w:eastAsia="Times New Roman" w:hAnsi="Calibri" w:cs="Calibri"/>
          <w:color w:val="000000" w:themeColor="text1"/>
          <w:sz w:val="22"/>
          <w:szCs w:val="22"/>
          <w:lang w:eastAsia="pl-PL"/>
        </w:rPr>
        <w:t>Niestety, taka dyskryminacja może wyniknąć z zaproponowanych przepisów – co stanowi nie tylko pogwałcenie Traktatów, ale też stanowi samo w sobie zagrożenie dla praworządności w UE.</w:t>
      </w:r>
    </w:p>
    <w:p w14:paraId="02E52A2C" w14:textId="77777777" w:rsidR="00FF57E9" w:rsidRDefault="00FF57E9" w:rsidP="00FF543E">
      <w:pPr>
        <w:textAlignment w:val="baseline"/>
        <w:rPr>
          <w:rFonts w:ascii="Calibri" w:eastAsia="Times New Roman" w:hAnsi="Calibri" w:cs="Calibri"/>
          <w:color w:val="000000" w:themeColor="text1"/>
          <w:sz w:val="22"/>
          <w:szCs w:val="22"/>
          <w:lang w:eastAsia="pl-PL"/>
        </w:rPr>
      </w:pPr>
    </w:p>
    <w:p w14:paraId="05BE9AFA" w14:textId="6A9426BE" w:rsidR="00FF57E9" w:rsidRDefault="0026343D" w:rsidP="00FF543E">
      <w:pPr>
        <w:textAlignment w:val="baseline"/>
        <w:rPr>
          <w:rFonts w:ascii="Calibri" w:eastAsia="Times New Roman" w:hAnsi="Calibri" w:cs="Calibri"/>
          <w:color w:val="000000" w:themeColor="text1"/>
          <w:sz w:val="22"/>
          <w:szCs w:val="22"/>
          <w:lang w:eastAsia="pl-PL"/>
        </w:rPr>
      </w:pPr>
      <w:r>
        <w:rPr>
          <w:rFonts w:ascii="Calibri" w:eastAsia="Times New Roman" w:hAnsi="Calibri" w:cs="Calibri"/>
          <w:color w:val="000000" w:themeColor="text1"/>
          <w:sz w:val="22"/>
          <w:szCs w:val="22"/>
          <w:lang w:eastAsia="pl-PL"/>
        </w:rPr>
        <w:t>Nie mogą być przyjmowane jakiekolwiek</w:t>
      </w:r>
      <w:r w:rsidR="00FF57E9">
        <w:rPr>
          <w:rFonts w:ascii="Calibri" w:eastAsia="Times New Roman" w:hAnsi="Calibri" w:cs="Calibri"/>
          <w:color w:val="000000" w:themeColor="text1"/>
          <w:sz w:val="22"/>
          <w:szCs w:val="22"/>
          <w:lang w:eastAsia="pl-PL"/>
        </w:rPr>
        <w:t xml:space="preserve"> mechanizmy uznaniowe oparte na arbitralnych, </w:t>
      </w:r>
      <w:r>
        <w:rPr>
          <w:rFonts w:ascii="Calibri" w:eastAsia="Times New Roman" w:hAnsi="Calibri" w:cs="Calibri"/>
          <w:color w:val="000000" w:themeColor="text1"/>
          <w:sz w:val="22"/>
          <w:szCs w:val="22"/>
          <w:lang w:eastAsia="pl-PL"/>
        </w:rPr>
        <w:t>politycznie motywowanych kryteriach. Przyjęcie takich mechanizmów mogłoby potencjalnie doprowadzić do stosowania podwójnych standardów oraz różnego traktowania poszczególnych Państw Członkowskich UE – jednocześnie dając Komisji jednostronne prawo do nakładania sankcji finansowych w ramach decyzji opartych nie na faktycznych naruszeniach praworządności, ale na czysto politycznej motywacji.</w:t>
      </w:r>
    </w:p>
    <w:p w14:paraId="509F3DB6" w14:textId="77777777" w:rsidR="0026343D" w:rsidRPr="00FF57E9" w:rsidRDefault="0026343D" w:rsidP="00FF543E">
      <w:pPr>
        <w:textAlignment w:val="baseline"/>
        <w:rPr>
          <w:rFonts w:ascii="Calibri" w:eastAsia="Times New Roman" w:hAnsi="Calibri" w:cs="Calibri"/>
          <w:color w:val="000000" w:themeColor="text1"/>
          <w:sz w:val="22"/>
          <w:szCs w:val="22"/>
          <w:lang w:eastAsia="pl-PL"/>
        </w:rPr>
      </w:pPr>
    </w:p>
    <w:p w14:paraId="3E81B49A" w14:textId="4DF1E234" w:rsidR="00FF543E" w:rsidRDefault="0026343D" w:rsidP="00FF543E">
      <w:pPr>
        <w:textAlignment w:val="baseline"/>
        <w:rPr>
          <w:rFonts w:ascii="Calibri" w:eastAsia="Times New Roman" w:hAnsi="Calibri" w:cs="Calibri"/>
          <w:color w:val="000000" w:themeColor="text1"/>
          <w:sz w:val="22"/>
          <w:szCs w:val="22"/>
          <w:lang w:eastAsia="pl-PL"/>
        </w:rPr>
      </w:pPr>
      <w:r>
        <w:rPr>
          <w:rFonts w:ascii="Calibri" w:eastAsia="Times New Roman" w:hAnsi="Calibri" w:cs="Calibri"/>
          <w:color w:val="000000" w:themeColor="text1"/>
          <w:sz w:val="22"/>
          <w:szCs w:val="22"/>
          <w:lang w:eastAsia="pl-PL"/>
        </w:rPr>
        <w:t>Ten stan prawnej niepewności oznacza że nasze bardzo ambitne decyzje budżetowe – wynegocjowane, jak wszyscy pamiętamy, z wielkim trudem w lipcu – mogą w praktyce rozsypać się. Istnieje faktyczne zagrożenie faktem pozbawienia całej Europy narzędzi niezbędnych do walki z kryzysem.</w:t>
      </w:r>
    </w:p>
    <w:p w14:paraId="537FBD4E" w14:textId="6557DB7A" w:rsidR="0026343D" w:rsidRDefault="0026343D" w:rsidP="00FF543E">
      <w:pPr>
        <w:textAlignment w:val="baseline"/>
        <w:rPr>
          <w:rFonts w:ascii="Calibri" w:eastAsia="Times New Roman" w:hAnsi="Calibri" w:cs="Calibri"/>
          <w:color w:val="000000" w:themeColor="text1"/>
          <w:sz w:val="22"/>
          <w:szCs w:val="22"/>
          <w:lang w:eastAsia="pl-PL"/>
        </w:rPr>
      </w:pPr>
    </w:p>
    <w:p w14:paraId="768BD26D" w14:textId="5398D34A" w:rsidR="0026343D" w:rsidRDefault="0026343D" w:rsidP="00FF543E">
      <w:pPr>
        <w:textAlignment w:val="baseline"/>
        <w:rPr>
          <w:rFonts w:ascii="Calibri" w:eastAsia="Times New Roman" w:hAnsi="Calibri" w:cs="Calibri"/>
          <w:color w:val="000000" w:themeColor="text1"/>
          <w:sz w:val="22"/>
          <w:szCs w:val="22"/>
          <w:lang w:eastAsia="pl-PL"/>
        </w:rPr>
      </w:pPr>
      <w:r>
        <w:rPr>
          <w:rFonts w:ascii="Calibri" w:eastAsia="Times New Roman" w:hAnsi="Calibri" w:cs="Calibri"/>
          <w:color w:val="000000" w:themeColor="text1"/>
          <w:sz w:val="22"/>
          <w:szCs w:val="22"/>
          <w:lang w:eastAsia="pl-PL"/>
        </w:rPr>
        <w:t>Bez niezbędnych gwarancji poszanowania praw traktatowych Państw Członkowskich, nie widzimy możliwości ratyfikowania budżetu w Parlamencie RP.</w:t>
      </w:r>
    </w:p>
    <w:p w14:paraId="28EEA0F1" w14:textId="77777777" w:rsidR="0026343D" w:rsidRPr="00FF57E9" w:rsidRDefault="0026343D" w:rsidP="00FF543E">
      <w:pPr>
        <w:textAlignment w:val="baseline"/>
        <w:rPr>
          <w:rFonts w:ascii="Calibri" w:eastAsia="Times New Roman" w:hAnsi="Calibri" w:cs="Calibri"/>
          <w:color w:val="000000" w:themeColor="text1"/>
          <w:sz w:val="22"/>
          <w:szCs w:val="22"/>
          <w:lang w:eastAsia="pl-PL"/>
        </w:rPr>
      </w:pPr>
    </w:p>
    <w:p w14:paraId="72011EB4" w14:textId="76C5CC63" w:rsidR="00FF543E" w:rsidRDefault="0026343D" w:rsidP="00FF543E">
      <w:pPr>
        <w:textAlignment w:val="baseline"/>
        <w:rPr>
          <w:rFonts w:ascii="Calibri" w:eastAsia="Times New Roman" w:hAnsi="Calibri" w:cs="Calibri"/>
          <w:color w:val="000000" w:themeColor="text1"/>
          <w:sz w:val="22"/>
          <w:szCs w:val="22"/>
          <w:lang w:eastAsia="pl-PL"/>
        </w:rPr>
      </w:pPr>
      <w:r>
        <w:rPr>
          <w:rFonts w:ascii="Calibri" w:eastAsia="Times New Roman" w:hAnsi="Calibri" w:cs="Calibri"/>
          <w:color w:val="000000" w:themeColor="text1"/>
          <w:sz w:val="22"/>
          <w:szCs w:val="22"/>
          <w:lang w:eastAsia="pl-PL"/>
        </w:rPr>
        <w:t xml:space="preserve">Liczymy na rozsądne podejście naszych partnerów oraz wspólne wypracowanie przepisów budżetowych które pozwolą nam na szybkie osiągnięcie porozumienia oraz wdrożenie instrumentów których potrzebuje gospodarka Europy. W tych czasach globalnej pandemii, kiedy wszyscy jesteśmy zmuszeni do mobilizowania wszelkich dostępnych sił aby walczyć o życia naszych obywateli, </w:t>
      </w:r>
      <w:r w:rsidR="00170993">
        <w:rPr>
          <w:rFonts w:ascii="Calibri" w:eastAsia="Times New Roman" w:hAnsi="Calibri" w:cs="Calibri"/>
          <w:color w:val="000000" w:themeColor="text1"/>
          <w:sz w:val="22"/>
          <w:szCs w:val="22"/>
          <w:lang w:eastAsia="pl-PL"/>
        </w:rPr>
        <w:t>nie pora na spory na gruncie politycznym oraz zmienianie wcześniej osiągniętych porozumień. W tej chwili powinniśmy wszyscy stać ramię w ramię. Mamy nadzieję, że wszystkie Państwa Członkowskie oraz instytucje naszej Unii wykażą się wystarczają odwagą i odpowiedzialnością aby tak właśnie uczynić.</w:t>
      </w:r>
    </w:p>
    <w:p w14:paraId="1D3EECED" w14:textId="77777777" w:rsidR="00170993" w:rsidRPr="00FF57E9" w:rsidRDefault="00170993" w:rsidP="00FF543E">
      <w:pPr>
        <w:textAlignment w:val="baseline"/>
        <w:rPr>
          <w:rFonts w:ascii="Calibri" w:eastAsia="Times New Roman" w:hAnsi="Calibri" w:cs="Calibri"/>
          <w:color w:val="000000" w:themeColor="text1"/>
          <w:sz w:val="22"/>
          <w:szCs w:val="22"/>
          <w:lang w:eastAsia="pl-PL"/>
        </w:rPr>
      </w:pPr>
    </w:p>
    <w:p w14:paraId="650A06D4" w14:textId="39E51300" w:rsidR="00FF543E" w:rsidRPr="00FF57E9" w:rsidRDefault="00170993" w:rsidP="00FF543E">
      <w:pPr>
        <w:textAlignment w:val="baseline"/>
        <w:rPr>
          <w:rFonts w:ascii="Calibri" w:eastAsia="Times New Roman" w:hAnsi="Calibri" w:cs="Calibri"/>
          <w:color w:val="000000" w:themeColor="text1"/>
          <w:sz w:val="22"/>
          <w:szCs w:val="22"/>
          <w:lang w:eastAsia="pl-PL"/>
        </w:rPr>
      </w:pPr>
      <w:r>
        <w:rPr>
          <w:rFonts w:ascii="Calibri" w:eastAsia="Times New Roman" w:hAnsi="Calibri" w:cs="Calibri"/>
          <w:color w:val="000000" w:themeColor="text1"/>
          <w:sz w:val="22"/>
          <w:szCs w:val="22"/>
          <w:lang w:eastAsia="pl-PL"/>
        </w:rPr>
        <w:t>Z poważaniem.</w:t>
      </w:r>
    </w:p>
    <w:p w14:paraId="50E9EACC" w14:textId="77777777" w:rsidR="00FF543E" w:rsidRPr="00FF57E9" w:rsidRDefault="00FF543E" w:rsidP="00FF543E">
      <w:pPr>
        <w:textAlignment w:val="baseline"/>
        <w:rPr>
          <w:rFonts w:ascii="Calibri" w:eastAsia="Times New Roman" w:hAnsi="Calibri" w:cs="Calibri"/>
          <w:color w:val="000000" w:themeColor="text1"/>
          <w:sz w:val="22"/>
          <w:szCs w:val="22"/>
          <w:lang w:eastAsia="pl-PL"/>
        </w:rPr>
      </w:pPr>
      <w:r w:rsidRPr="00FF57E9">
        <w:rPr>
          <w:rFonts w:ascii="Calibri" w:eastAsia="Times New Roman" w:hAnsi="Calibri" w:cs="Calibri"/>
          <w:color w:val="000000" w:themeColor="text1"/>
          <w:sz w:val="22"/>
          <w:szCs w:val="22"/>
          <w:lang w:eastAsia="pl-PL"/>
        </w:rPr>
        <w:t>MATEUSZ MORAWIECKI</w:t>
      </w:r>
    </w:p>
    <w:p w14:paraId="38E16E8C" w14:textId="77777777" w:rsidR="00FF543E" w:rsidRPr="00FF57E9" w:rsidRDefault="00FF543E" w:rsidP="00FF543E">
      <w:pPr>
        <w:textAlignment w:val="baseline"/>
        <w:rPr>
          <w:rFonts w:ascii="Calibri" w:eastAsia="Times New Roman" w:hAnsi="Calibri" w:cs="Calibri"/>
          <w:color w:val="000000" w:themeColor="text1"/>
          <w:sz w:val="22"/>
          <w:szCs w:val="22"/>
          <w:lang w:eastAsia="pl-PL"/>
        </w:rPr>
      </w:pPr>
      <w:r w:rsidRPr="00FF57E9">
        <w:rPr>
          <w:rFonts w:ascii="Calibri" w:eastAsia="Times New Roman" w:hAnsi="Calibri" w:cs="Calibri"/>
          <w:color w:val="000000" w:themeColor="text1"/>
          <w:sz w:val="22"/>
          <w:szCs w:val="22"/>
          <w:lang w:eastAsia="pl-PL"/>
        </w:rPr>
        <w:t>/-/</w:t>
      </w:r>
    </w:p>
    <w:p w14:paraId="3B5AD3EA" w14:textId="4EA024DF" w:rsidR="00FF543E" w:rsidRPr="00FF57E9" w:rsidRDefault="00FF543E" w:rsidP="00FF543E">
      <w:pPr>
        <w:textAlignment w:val="baseline"/>
        <w:rPr>
          <w:rFonts w:ascii="Calibri" w:eastAsia="Times New Roman" w:hAnsi="Calibri" w:cs="Calibri"/>
          <w:color w:val="000000" w:themeColor="text1"/>
          <w:sz w:val="22"/>
          <w:szCs w:val="22"/>
          <w:lang w:eastAsia="pl-PL"/>
        </w:rPr>
      </w:pPr>
      <w:proofErr w:type="spellStart"/>
      <w:r w:rsidRPr="00FF57E9">
        <w:rPr>
          <w:rFonts w:ascii="Calibri" w:eastAsia="Times New Roman" w:hAnsi="Calibri" w:cs="Calibri"/>
          <w:color w:val="000000" w:themeColor="text1"/>
          <w:sz w:val="22"/>
          <w:szCs w:val="22"/>
          <w:lang w:eastAsia="pl-PL"/>
        </w:rPr>
        <w:t>c.c</w:t>
      </w:r>
      <w:proofErr w:type="spellEnd"/>
      <w:r w:rsidRPr="00FF57E9">
        <w:rPr>
          <w:rFonts w:ascii="Calibri" w:eastAsia="Times New Roman" w:hAnsi="Calibri" w:cs="Calibri"/>
          <w:color w:val="000000" w:themeColor="text1"/>
          <w:sz w:val="22"/>
          <w:szCs w:val="22"/>
          <w:lang w:eastAsia="pl-PL"/>
        </w:rPr>
        <w:t xml:space="preserve">. </w:t>
      </w:r>
      <w:proofErr w:type="spellStart"/>
      <w:r w:rsidRPr="00FF57E9">
        <w:rPr>
          <w:rFonts w:ascii="Calibri" w:eastAsia="Times New Roman" w:hAnsi="Calibri" w:cs="Calibri"/>
          <w:color w:val="000000" w:themeColor="text1"/>
          <w:sz w:val="22"/>
          <w:szCs w:val="22"/>
          <w:lang w:eastAsia="pl-PL"/>
        </w:rPr>
        <w:t>Ursula</w:t>
      </w:r>
      <w:proofErr w:type="spellEnd"/>
      <w:r w:rsidRPr="00FF57E9">
        <w:rPr>
          <w:rFonts w:ascii="Calibri" w:eastAsia="Times New Roman" w:hAnsi="Calibri" w:cs="Calibri"/>
          <w:color w:val="000000" w:themeColor="text1"/>
          <w:sz w:val="22"/>
          <w:szCs w:val="22"/>
          <w:lang w:eastAsia="pl-PL"/>
        </w:rPr>
        <w:t xml:space="preserve"> von der </w:t>
      </w:r>
      <w:proofErr w:type="spellStart"/>
      <w:r w:rsidRPr="00FF57E9">
        <w:rPr>
          <w:rFonts w:ascii="Calibri" w:eastAsia="Times New Roman" w:hAnsi="Calibri" w:cs="Calibri"/>
          <w:color w:val="000000" w:themeColor="text1"/>
          <w:sz w:val="22"/>
          <w:szCs w:val="22"/>
          <w:lang w:eastAsia="pl-PL"/>
        </w:rPr>
        <w:t>Leyen</w:t>
      </w:r>
      <w:proofErr w:type="spellEnd"/>
      <w:r w:rsidRPr="00FF57E9">
        <w:rPr>
          <w:rFonts w:ascii="Calibri" w:eastAsia="Times New Roman" w:hAnsi="Calibri" w:cs="Calibri"/>
          <w:color w:val="000000" w:themeColor="text1"/>
          <w:sz w:val="22"/>
          <w:szCs w:val="22"/>
          <w:lang w:eastAsia="pl-PL"/>
        </w:rPr>
        <w:t xml:space="preserve">, </w:t>
      </w:r>
      <w:r w:rsidR="00170993">
        <w:rPr>
          <w:rFonts w:ascii="Calibri" w:eastAsia="Times New Roman" w:hAnsi="Calibri" w:cs="Calibri"/>
          <w:color w:val="000000" w:themeColor="text1"/>
          <w:sz w:val="22"/>
          <w:szCs w:val="22"/>
          <w:lang w:eastAsia="pl-PL"/>
        </w:rPr>
        <w:t>Przewodnicząca Komisji Europejskiej</w:t>
      </w:r>
    </w:p>
    <w:p w14:paraId="268096CB" w14:textId="5AB4B622" w:rsidR="00FF543E" w:rsidRPr="00FF57E9" w:rsidRDefault="00FF543E" w:rsidP="00FF543E">
      <w:pPr>
        <w:textAlignment w:val="baseline"/>
        <w:rPr>
          <w:rFonts w:ascii="Calibri" w:eastAsia="Times New Roman" w:hAnsi="Calibri" w:cs="Calibri"/>
          <w:color w:val="000000" w:themeColor="text1"/>
          <w:sz w:val="22"/>
          <w:szCs w:val="22"/>
          <w:lang w:eastAsia="pl-PL"/>
        </w:rPr>
      </w:pPr>
      <w:r w:rsidRPr="00FF57E9">
        <w:rPr>
          <w:rFonts w:ascii="Calibri" w:eastAsia="Times New Roman" w:hAnsi="Calibri" w:cs="Calibri"/>
          <w:color w:val="000000" w:themeColor="text1"/>
          <w:sz w:val="22"/>
          <w:szCs w:val="22"/>
          <w:lang w:eastAsia="pl-PL"/>
        </w:rPr>
        <w:t xml:space="preserve">Charles Michel, </w:t>
      </w:r>
      <w:r w:rsidR="00170993">
        <w:rPr>
          <w:rFonts w:ascii="Calibri" w:eastAsia="Times New Roman" w:hAnsi="Calibri" w:cs="Calibri"/>
          <w:color w:val="000000" w:themeColor="text1"/>
          <w:sz w:val="22"/>
          <w:szCs w:val="22"/>
          <w:lang w:eastAsia="pl-PL"/>
        </w:rPr>
        <w:t xml:space="preserve">Przewodniczący Rady Europejskiej </w:t>
      </w:r>
    </w:p>
    <w:p w14:paraId="2E25BAF8" w14:textId="77777777" w:rsidR="00FF543E" w:rsidRPr="00FF57E9" w:rsidRDefault="00FF543E" w:rsidP="00FF543E">
      <w:pPr>
        <w:textAlignment w:val="baseline"/>
        <w:rPr>
          <w:rFonts w:ascii="Calibri" w:eastAsia="Times New Roman" w:hAnsi="Calibri" w:cs="Calibri"/>
          <w:color w:val="000000" w:themeColor="text1"/>
          <w:sz w:val="22"/>
          <w:szCs w:val="22"/>
          <w:lang w:eastAsia="pl-PL"/>
        </w:rPr>
      </w:pPr>
    </w:p>
    <w:p w14:paraId="78829209" w14:textId="77777777" w:rsidR="00FF543E" w:rsidRPr="00FF57E9" w:rsidRDefault="00FF543E" w:rsidP="00FF543E">
      <w:pPr>
        <w:textAlignment w:val="baseline"/>
        <w:rPr>
          <w:rFonts w:ascii="Calibri" w:eastAsia="Times New Roman" w:hAnsi="Calibri" w:cs="Calibri"/>
          <w:color w:val="000000" w:themeColor="text1"/>
          <w:sz w:val="22"/>
          <w:szCs w:val="22"/>
          <w:lang w:eastAsia="pl-PL"/>
        </w:rPr>
      </w:pPr>
    </w:p>
    <w:p w14:paraId="13ACE5BF"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eastAsia="pl-PL"/>
        </w:rPr>
      </w:pPr>
      <w:proofErr w:type="spellStart"/>
      <w:r w:rsidRPr="00C3532A">
        <w:rPr>
          <w:rFonts w:ascii="Calibri" w:eastAsia="Times New Roman" w:hAnsi="Calibri" w:cs="Calibri"/>
          <w:i/>
          <w:iCs/>
          <w:color w:val="1F3864" w:themeColor="accent1" w:themeShade="80"/>
          <w:sz w:val="22"/>
          <w:szCs w:val="22"/>
          <w:lang w:eastAsia="pl-PL"/>
        </w:rPr>
        <w:lastRenderedPageBreak/>
        <w:t>Dear</w:t>
      </w:r>
      <w:proofErr w:type="spellEnd"/>
      <w:r w:rsidRPr="00C3532A">
        <w:rPr>
          <w:rFonts w:ascii="Calibri" w:eastAsia="Times New Roman" w:hAnsi="Calibri" w:cs="Calibri"/>
          <w:i/>
          <w:iCs/>
          <w:color w:val="1F3864" w:themeColor="accent1" w:themeShade="80"/>
          <w:sz w:val="22"/>
          <w:szCs w:val="22"/>
          <w:lang w:eastAsia="pl-PL"/>
        </w:rPr>
        <w:t xml:space="preserve"> </w:t>
      </w:r>
      <w:proofErr w:type="spellStart"/>
      <w:r w:rsidRPr="00C3532A">
        <w:rPr>
          <w:rFonts w:ascii="Calibri" w:eastAsia="Times New Roman" w:hAnsi="Calibri" w:cs="Calibri"/>
          <w:i/>
          <w:iCs/>
          <w:color w:val="1F3864" w:themeColor="accent1" w:themeShade="80"/>
          <w:sz w:val="22"/>
          <w:szCs w:val="22"/>
          <w:lang w:eastAsia="pl-PL"/>
        </w:rPr>
        <w:t>Chancellor</w:t>
      </w:r>
      <w:proofErr w:type="spellEnd"/>
      <w:r w:rsidRPr="00C3532A">
        <w:rPr>
          <w:rFonts w:ascii="Calibri" w:eastAsia="Times New Roman" w:hAnsi="Calibri" w:cs="Calibri"/>
          <w:i/>
          <w:iCs/>
          <w:color w:val="1F3864" w:themeColor="accent1" w:themeShade="80"/>
          <w:sz w:val="22"/>
          <w:szCs w:val="22"/>
          <w:lang w:eastAsia="pl-PL"/>
        </w:rPr>
        <w:t>,</w:t>
      </w:r>
    </w:p>
    <w:p w14:paraId="6AF67EEA"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eastAsia="pl-PL"/>
        </w:rPr>
      </w:pPr>
    </w:p>
    <w:p w14:paraId="0D6FCF7F"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val="en-US" w:eastAsia="pl-PL"/>
        </w:rPr>
      </w:pPr>
      <w:r w:rsidRPr="00C3532A">
        <w:rPr>
          <w:rFonts w:ascii="Calibri" w:eastAsia="Times New Roman" w:hAnsi="Calibri" w:cs="Calibri"/>
          <w:i/>
          <w:iCs/>
          <w:color w:val="1F3864" w:themeColor="accent1" w:themeShade="80"/>
          <w:sz w:val="22"/>
          <w:szCs w:val="22"/>
          <w:lang w:val="en-US" w:eastAsia="pl-PL"/>
        </w:rPr>
        <w:t>I address this letter to express my position on making the allocation of EU funds conditional of the rule of law mechanism. Poland remains open to dialogue with EU institutions and Member States on this matter, but EU regulations must comply with the Treaties and the European Council Conclusions. Regrettably, the currently proposed version contradicts them.</w:t>
      </w:r>
    </w:p>
    <w:p w14:paraId="1577F19D"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val="en-US" w:eastAsia="pl-PL"/>
        </w:rPr>
      </w:pPr>
    </w:p>
    <w:p w14:paraId="357CC989"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val="en-US" w:eastAsia="pl-PL"/>
        </w:rPr>
      </w:pPr>
      <w:r w:rsidRPr="00C3532A">
        <w:rPr>
          <w:rFonts w:ascii="Calibri" w:eastAsia="Times New Roman" w:hAnsi="Calibri" w:cs="Calibri"/>
          <w:i/>
          <w:iCs/>
          <w:color w:val="1F3864" w:themeColor="accent1" w:themeShade="80"/>
          <w:sz w:val="22"/>
          <w:szCs w:val="22"/>
          <w:lang w:val="en-US" w:eastAsia="pl-PL"/>
        </w:rPr>
        <w:t>In its essential part, the regulation refers to the implementation of the budget and effective prevention of fraud and financial irregularities. Poland positively assesses proposed provisions in this respect. However, there are also very problematic provisions that may pave way for even more discriminatory practices that we have already witnessed in recent years.</w:t>
      </w:r>
    </w:p>
    <w:p w14:paraId="0F4C5AC6"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val="en-US" w:eastAsia="pl-PL"/>
        </w:rPr>
      </w:pPr>
    </w:p>
    <w:p w14:paraId="7F4314C6"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val="en-US" w:eastAsia="pl-PL"/>
        </w:rPr>
      </w:pPr>
      <w:r w:rsidRPr="00C3532A">
        <w:rPr>
          <w:rFonts w:ascii="Calibri" w:eastAsia="Times New Roman" w:hAnsi="Calibri" w:cs="Calibri"/>
          <w:i/>
          <w:iCs/>
          <w:color w:val="1F3864" w:themeColor="accent1" w:themeShade="80"/>
          <w:sz w:val="22"/>
          <w:szCs w:val="22"/>
          <w:lang w:val="en-US" w:eastAsia="pl-PL"/>
        </w:rPr>
        <w:t>The law on the protection of the EU's budgetary interests is secondary to the Treaty on European Union. It can neither circumvent, replace nor modify the principles set out in the Treaties - including the Article 7 of the Treaty that does not allow for discriminatory action against any Member State upon a political request of any other Member State, the European Parliament or the European Commission.</w:t>
      </w:r>
    </w:p>
    <w:p w14:paraId="4B80EEA2"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val="en-US" w:eastAsia="pl-PL"/>
        </w:rPr>
      </w:pPr>
      <w:r w:rsidRPr="00C3532A">
        <w:rPr>
          <w:rFonts w:ascii="Calibri" w:eastAsia="Times New Roman" w:hAnsi="Calibri" w:cs="Calibri"/>
          <w:i/>
          <w:iCs/>
          <w:color w:val="1F3864" w:themeColor="accent1" w:themeShade="80"/>
          <w:sz w:val="22"/>
          <w:szCs w:val="22"/>
          <w:lang w:val="en-US" w:eastAsia="pl-PL"/>
        </w:rPr>
        <w:t>Unfortunately, such discrimination may arise of the proposed regulation - and that not only violates the Treaties but in itself is a threat to the rule of law in the EU.</w:t>
      </w:r>
    </w:p>
    <w:p w14:paraId="2C4F9CB0"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val="en-US" w:eastAsia="pl-PL"/>
        </w:rPr>
      </w:pPr>
    </w:p>
    <w:p w14:paraId="053ACBA1"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val="en-US" w:eastAsia="pl-PL"/>
        </w:rPr>
      </w:pPr>
      <w:r w:rsidRPr="00C3532A">
        <w:rPr>
          <w:rFonts w:ascii="Calibri" w:eastAsia="Times New Roman" w:hAnsi="Calibri" w:cs="Calibri"/>
          <w:i/>
          <w:iCs/>
          <w:color w:val="1F3864" w:themeColor="accent1" w:themeShade="80"/>
          <w:sz w:val="22"/>
          <w:szCs w:val="22"/>
          <w:lang w:val="en-US" w:eastAsia="pl-PL"/>
        </w:rPr>
        <w:t>Any discretionary mechanisms that are based on arbitrary, politically motivated criteria, cannot be accepted. Adopting such mechanisms would potentially lead to applying double standard and treating various EU Member States differently - while granting the Commission a unilateral right to impose financial sanctions, basing its decision not on actual infringements of the rule of law, but on a purely political motivation.</w:t>
      </w:r>
    </w:p>
    <w:p w14:paraId="3BA2A21A"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val="en-US" w:eastAsia="pl-PL"/>
        </w:rPr>
      </w:pPr>
    </w:p>
    <w:p w14:paraId="69318547"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val="en-US" w:eastAsia="pl-PL"/>
        </w:rPr>
      </w:pPr>
      <w:r w:rsidRPr="00C3532A">
        <w:rPr>
          <w:rFonts w:ascii="Calibri" w:eastAsia="Times New Roman" w:hAnsi="Calibri" w:cs="Calibri"/>
          <w:i/>
          <w:iCs/>
          <w:color w:val="1F3864" w:themeColor="accent1" w:themeShade="80"/>
          <w:sz w:val="22"/>
          <w:szCs w:val="22"/>
          <w:lang w:val="en-US" w:eastAsia="pl-PL"/>
        </w:rPr>
        <w:t>This state of legal uncertainty means that our very ambitious budgetary decisions – negotiated, as we all remember, with great effort in July – may fall apart in practice. There is a real threat that all of Europe will be deprived of the tools necessary to fight the crisis.</w:t>
      </w:r>
    </w:p>
    <w:p w14:paraId="2BD2D9B9"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val="en-US" w:eastAsia="pl-PL"/>
        </w:rPr>
      </w:pPr>
    </w:p>
    <w:p w14:paraId="52F75B62"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val="en-US" w:eastAsia="pl-PL"/>
        </w:rPr>
      </w:pPr>
      <w:r w:rsidRPr="00C3532A">
        <w:rPr>
          <w:rFonts w:ascii="Calibri" w:eastAsia="Times New Roman" w:hAnsi="Calibri" w:cs="Calibri"/>
          <w:i/>
          <w:iCs/>
          <w:color w:val="1F3864" w:themeColor="accent1" w:themeShade="80"/>
          <w:sz w:val="22"/>
          <w:szCs w:val="22"/>
          <w:bdr w:val="none" w:sz="0" w:space="0" w:color="auto" w:frame="1"/>
          <w:lang w:val="en-US" w:eastAsia="pl-PL"/>
        </w:rPr>
        <w:t>Without sufficient guarantees that Member States' treaty rights will be respected, we do not see the possibility of ratifying the budget in the Polish parliament.</w:t>
      </w:r>
    </w:p>
    <w:p w14:paraId="76799BE2"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val="en-US" w:eastAsia="pl-PL"/>
        </w:rPr>
      </w:pPr>
    </w:p>
    <w:p w14:paraId="325E32C6"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val="en-US" w:eastAsia="pl-PL"/>
        </w:rPr>
      </w:pPr>
      <w:r w:rsidRPr="00C3532A">
        <w:rPr>
          <w:rFonts w:ascii="Calibri" w:eastAsia="Times New Roman" w:hAnsi="Calibri" w:cs="Calibri"/>
          <w:i/>
          <w:iCs/>
          <w:color w:val="1F3864" w:themeColor="accent1" w:themeShade="80"/>
          <w:sz w:val="22"/>
          <w:szCs w:val="22"/>
          <w:lang w:val="en-US" w:eastAsia="pl-PL"/>
        </w:rPr>
        <w:t xml:space="preserve">We rely on a sensible approach of our partners and joint development of budgetary regulations that will allow us to reach an agreement swiftly and implement the instruments that the European economy needs. In this time of global pandemic, when we are all forced to </w:t>
      </w:r>
      <w:proofErr w:type="spellStart"/>
      <w:r w:rsidRPr="00C3532A">
        <w:rPr>
          <w:rFonts w:ascii="Calibri" w:eastAsia="Times New Roman" w:hAnsi="Calibri" w:cs="Calibri"/>
          <w:i/>
          <w:iCs/>
          <w:color w:val="1F3864" w:themeColor="accent1" w:themeShade="80"/>
          <w:sz w:val="22"/>
          <w:szCs w:val="22"/>
          <w:lang w:val="en-US" w:eastAsia="pl-PL"/>
        </w:rPr>
        <w:t>mobilise</w:t>
      </w:r>
      <w:proofErr w:type="spellEnd"/>
      <w:r w:rsidRPr="00C3532A">
        <w:rPr>
          <w:rFonts w:ascii="Calibri" w:eastAsia="Times New Roman" w:hAnsi="Calibri" w:cs="Calibri"/>
          <w:i/>
          <w:iCs/>
          <w:color w:val="1F3864" w:themeColor="accent1" w:themeShade="80"/>
          <w:sz w:val="22"/>
          <w:szCs w:val="22"/>
          <w:lang w:val="en-US" w:eastAsia="pl-PL"/>
        </w:rPr>
        <w:t xml:space="preserve"> all our forces to fight for the lives of our citizens, is not the right time to argue on political grounds and change the agreement previously reached. Now is the moment for us all to stand together. We hope that all the Member States and institutions of our Union will be brave and responsible enough to do so.</w:t>
      </w:r>
    </w:p>
    <w:p w14:paraId="62CEB191"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val="en-US" w:eastAsia="pl-PL"/>
        </w:rPr>
      </w:pPr>
    </w:p>
    <w:p w14:paraId="2E7EE723"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val="en-US" w:eastAsia="pl-PL"/>
        </w:rPr>
      </w:pPr>
      <w:r w:rsidRPr="00C3532A">
        <w:rPr>
          <w:rFonts w:ascii="Calibri" w:eastAsia="Times New Roman" w:hAnsi="Calibri" w:cs="Calibri"/>
          <w:i/>
          <w:iCs/>
          <w:color w:val="1F3864" w:themeColor="accent1" w:themeShade="80"/>
          <w:sz w:val="22"/>
          <w:szCs w:val="22"/>
          <w:lang w:val="en-US" w:eastAsia="pl-PL"/>
        </w:rPr>
        <w:t>Yours sincerely,</w:t>
      </w:r>
    </w:p>
    <w:p w14:paraId="5575ECED"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val="en-US" w:eastAsia="pl-PL"/>
        </w:rPr>
      </w:pPr>
      <w:r w:rsidRPr="00C3532A">
        <w:rPr>
          <w:rFonts w:ascii="Calibri" w:eastAsia="Times New Roman" w:hAnsi="Calibri" w:cs="Calibri"/>
          <w:i/>
          <w:iCs/>
          <w:color w:val="1F3864" w:themeColor="accent1" w:themeShade="80"/>
          <w:sz w:val="22"/>
          <w:szCs w:val="22"/>
          <w:lang w:val="en-US" w:eastAsia="pl-PL"/>
        </w:rPr>
        <w:t>MATEUSZ MORAWIECKI</w:t>
      </w:r>
    </w:p>
    <w:p w14:paraId="280F1751"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val="en-US" w:eastAsia="pl-PL"/>
        </w:rPr>
      </w:pPr>
      <w:r w:rsidRPr="00C3532A">
        <w:rPr>
          <w:rFonts w:ascii="Calibri" w:eastAsia="Times New Roman" w:hAnsi="Calibri" w:cs="Calibri"/>
          <w:i/>
          <w:iCs/>
          <w:color w:val="1F3864" w:themeColor="accent1" w:themeShade="80"/>
          <w:sz w:val="22"/>
          <w:szCs w:val="22"/>
          <w:lang w:val="en-US" w:eastAsia="pl-PL"/>
        </w:rPr>
        <w:t>/-/</w:t>
      </w:r>
    </w:p>
    <w:p w14:paraId="65FE4262"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val="en-US" w:eastAsia="pl-PL"/>
        </w:rPr>
      </w:pPr>
      <w:r w:rsidRPr="00C3532A">
        <w:rPr>
          <w:rFonts w:ascii="Calibri" w:eastAsia="Times New Roman" w:hAnsi="Calibri" w:cs="Calibri"/>
          <w:i/>
          <w:iCs/>
          <w:color w:val="1F3864" w:themeColor="accent1" w:themeShade="80"/>
          <w:sz w:val="22"/>
          <w:szCs w:val="22"/>
          <w:lang w:val="en-US" w:eastAsia="pl-PL"/>
        </w:rPr>
        <w:t>c.c. Ursula von der Leyen, President of the European Commission</w:t>
      </w:r>
    </w:p>
    <w:p w14:paraId="6645A023"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val="en-US" w:eastAsia="pl-PL"/>
        </w:rPr>
      </w:pPr>
      <w:r w:rsidRPr="00C3532A">
        <w:rPr>
          <w:rFonts w:ascii="Calibri" w:eastAsia="Times New Roman" w:hAnsi="Calibri" w:cs="Calibri"/>
          <w:i/>
          <w:iCs/>
          <w:color w:val="1F3864" w:themeColor="accent1" w:themeShade="80"/>
          <w:sz w:val="22"/>
          <w:szCs w:val="22"/>
          <w:lang w:val="en-US" w:eastAsia="pl-PL"/>
        </w:rPr>
        <w:t>Charles Michel, President of the European Council</w:t>
      </w:r>
    </w:p>
    <w:p w14:paraId="181D4632"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val="en-US" w:eastAsia="pl-PL"/>
        </w:rPr>
      </w:pPr>
    </w:p>
    <w:p w14:paraId="361A99B9"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val="en-US" w:eastAsia="pl-PL"/>
        </w:rPr>
      </w:pPr>
    </w:p>
    <w:p w14:paraId="35881278" w14:textId="77777777" w:rsidR="00C3532A" w:rsidRPr="00C3532A" w:rsidRDefault="00C3532A" w:rsidP="00C3532A">
      <w:pPr>
        <w:textAlignment w:val="baseline"/>
        <w:rPr>
          <w:rFonts w:ascii="Calibri" w:eastAsia="Times New Roman" w:hAnsi="Calibri" w:cs="Calibri"/>
          <w:i/>
          <w:iCs/>
          <w:color w:val="1F3864" w:themeColor="accent1" w:themeShade="80"/>
          <w:sz w:val="22"/>
          <w:szCs w:val="22"/>
          <w:lang w:val="en-US" w:eastAsia="pl-PL"/>
        </w:rPr>
      </w:pPr>
    </w:p>
    <w:p w14:paraId="40394B47" w14:textId="77777777" w:rsidR="00C3532A" w:rsidRPr="00C3532A" w:rsidRDefault="00C3532A" w:rsidP="00C3532A">
      <w:pPr>
        <w:rPr>
          <w:i/>
          <w:iCs/>
          <w:color w:val="1F3864" w:themeColor="accent1" w:themeShade="80"/>
          <w:sz w:val="22"/>
          <w:szCs w:val="22"/>
          <w:lang w:val="en-US"/>
        </w:rPr>
      </w:pPr>
    </w:p>
    <w:p w14:paraId="44294A39" w14:textId="77777777" w:rsidR="00FF543E" w:rsidRPr="00C3532A" w:rsidRDefault="00FF543E" w:rsidP="00FF543E">
      <w:pPr>
        <w:textAlignment w:val="baseline"/>
        <w:rPr>
          <w:rFonts w:ascii="Calibri" w:eastAsia="Times New Roman" w:hAnsi="Calibri" w:cs="Calibri"/>
          <w:color w:val="000000" w:themeColor="text1"/>
          <w:sz w:val="22"/>
          <w:szCs w:val="22"/>
          <w:lang w:val="en-US" w:eastAsia="pl-PL"/>
        </w:rPr>
      </w:pPr>
    </w:p>
    <w:p w14:paraId="7F11365C" w14:textId="77777777" w:rsidR="00530A3B" w:rsidRPr="00C3532A" w:rsidRDefault="00530A3B">
      <w:pPr>
        <w:rPr>
          <w:color w:val="000000" w:themeColor="text1"/>
          <w:sz w:val="22"/>
          <w:szCs w:val="22"/>
          <w:lang w:val="en-US"/>
        </w:rPr>
      </w:pPr>
    </w:p>
    <w:sectPr w:rsidR="00530A3B" w:rsidRPr="00C3532A" w:rsidSect="00EC7FC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19EFF" w14:textId="77777777" w:rsidR="009401D5" w:rsidRDefault="009401D5" w:rsidP="00FF543E">
      <w:r>
        <w:separator/>
      </w:r>
    </w:p>
  </w:endnote>
  <w:endnote w:type="continuationSeparator" w:id="0">
    <w:p w14:paraId="5BC3F703" w14:textId="77777777" w:rsidR="009401D5" w:rsidRDefault="009401D5" w:rsidP="00FF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164CC" w14:textId="77777777" w:rsidR="009401D5" w:rsidRDefault="009401D5" w:rsidP="00FF543E">
      <w:r>
        <w:separator/>
      </w:r>
    </w:p>
  </w:footnote>
  <w:footnote w:type="continuationSeparator" w:id="0">
    <w:p w14:paraId="2B88B404" w14:textId="77777777" w:rsidR="009401D5" w:rsidRDefault="009401D5" w:rsidP="00FF5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3E"/>
    <w:rsid w:val="00170993"/>
    <w:rsid w:val="0026343D"/>
    <w:rsid w:val="003540BC"/>
    <w:rsid w:val="00530A3B"/>
    <w:rsid w:val="009401D5"/>
    <w:rsid w:val="009465F3"/>
    <w:rsid w:val="0095759C"/>
    <w:rsid w:val="00C3532A"/>
    <w:rsid w:val="00EC7FC5"/>
    <w:rsid w:val="00FF543E"/>
    <w:rsid w:val="00FF5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A614"/>
  <w15:chartTrackingRefBased/>
  <w15:docId w15:val="{DB2ACDE1-1427-2747-BE54-D52281FD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543E"/>
    <w:pPr>
      <w:tabs>
        <w:tab w:val="center" w:pos="4536"/>
        <w:tab w:val="right" w:pos="9072"/>
      </w:tabs>
    </w:pPr>
  </w:style>
  <w:style w:type="character" w:customStyle="1" w:styleId="NagwekZnak">
    <w:name w:val="Nagłówek Znak"/>
    <w:basedOn w:val="Domylnaczcionkaakapitu"/>
    <w:link w:val="Nagwek"/>
    <w:uiPriority w:val="99"/>
    <w:rsid w:val="00FF543E"/>
  </w:style>
  <w:style w:type="paragraph" w:styleId="Stopka">
    <w:name w:val="footer"/>
    <w:basedOn w:val="Normalny"/>
    <w:link w:val="StopkaZnak"/>
    <w:uiPriority w:val="99"/>
    <w:unhideWhenUsed/>
    <w:rsid w:val="00FF543E"/>
    <w:pPr>
      <w:tabs>
        <w:tab w:val="center" w:pos="4536"/>
        <w:tab w:val="right" w:pos="9072"/>
      </w:tabs>
    </w:pPr>
  </w:style>
  <w:style w:type="character" w:customStyle="1" w:styleId="StopkaZnak">
    <w:name w:val="Stopka Znak"/>
    <w:basedOn w:val="Domylnaczcionkaakapitu"/>
    <w:link w:val="Stopka"/>
    <w:uiPriority w:val="99"/>
    <w:rsid w:val="00FF5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730896">
      <w:bodyDiv w:val="1"/>
      <w:marLeft w:val="0"/>
      <w:marRight w:val="0"/>
      <w:marTop w:val="0"/>
      <w:marBottom w:val="0"/>
      <w:divBdr>
        <w:top w:val="none" w:sz="0" w:space="0" w:color="auto"/>
        <w:left w:val="none" w:sz="0" w:space="0" w:color="auto"/>
        <w:bottom w:val="none" w:sz="0" w:space="0" w:color="auto"/>
        <w:right w:val="none" w:sz="0" w:space="0" w:color="auto"/>
      </w:divBdr>
      <w:divsChild>
        <w:div w:id="600770396">
          <w:marLeft w:val="0"/>
          <w:marRight w:val="0"/>
          <w:marTop w:val="0"/>
          <w:marBottom w:val="0"/>
          <w:divBdr>
            <w:top w:val="none" w:sz="0" w:space="0" w:color="auto"/>
            <w:left w:val="none" w:sz="0" w:space="0" w:color="auto"/>
            <w:bottom w:val="none" w:sz="0" w:space="0" w:color="auto"/>
            <w:right w:val="none" w:sz="0" w:space="0" w:color="auto"/>
          </w:divBdr>
          <w:divsChild>
            <w:div w:id="321154592">
              <w:marLeft w:val="0"/>
              <w:marRight w:val="0"/>
              <w:marTop w:val="0"/>
              <w:marBottom w:val="0"/>
              <w:divBdr>
                <w:top w:val="none" w:sz="0" w:space="0" w:color="auto"/>
                <w:left w:val="none" w:sz="0" w:space="0" w:color="auto"/>
                <w:bottom w:val="none" w:sz="0" w:space="0" w:color="auto"/>
                <w:right w:val="none" w:sz="0" w:space="0" w:color="auto"/>
              </w:divBdr>
            </w:div>
            <w:div w:id="2064790952">
              <w:marLeft w:val="0"/>
              <w:marRight w:val="0"/>
              <w:marTop w:val="0"/>
              <w:marBottom w:val="0"/>
              <w:divBdr>
                <w:top w:val="none" w:sz="0" w:space="0" w:color="auto"/>
                <w:left w:val="none" w:sz="0" w:space="0" w:color="auto"/>
                <w:bottom w:val="none" w:sz="0" w:space="0" w:color="auto"/>
                <w:right w:val="none" w:sz="0" w:space="0" w:color="auto"/>
              </w:divBdr>
            </w:div>
            <w:div w:id="282032107">
              <w:marLeft w:val="0"/>
              <w:marRight w:val="0"/>
              <w:marTop w:val="0"/>
              <w:marBottom w:val="0"/>
              <w:divBdr>
                <w:top w:val="none" w:sz="0" w:space="0" w:color="auto"/>
                <w:left w:val="none" w:sz="0" w:space="0" w:color="auto"/>
                <w:bottom w:val="none" w:sz="0" w:space="0" w:color="auto"/>
                <w:right w:val="none" w:sz="0" w:space="0" w:color="auto"/>
              </w:divBdr>
            </w:div>
            <w:div w:id="707225527">
              <w:marLeft w:val="0"/>
              <w:marRight w:val="0"/>
              <w:marTop w:val="0"/>
              <w:marBottom w:val="0"/>
              <w:divBdr>
                <w:top w:val="none" w:sz="0" w:space="0" w:color="auto"/>
                <w:left w:val="none" w:sz="0" w:space="0" w:color="auto"/>
                <w:bottom w:val="none" w:sz="0" w:space="0" w:color="auto"/>
                <w:right w:val="none" w:sz="0" w:space="0" w:color="auto"/>
              </w:divBdr>
            </w:div>
            <w:div w:id="1854343559">
              <w:marLeft w:val="0"/>
              <w:marRight w:val="0"/>
              <w:marTop w:val="0"/>
              <w:marBottom w:val="0"/>
              <w:divBdr>
                <w:top w:val="none" w:sz="0" w:space="0" w:color="auto"/>
                <w:left w:val="none" w:sz="0" w:space="0" w:color="auto"/>
                <w:bottom w:val="none" w:sz="0" w:space="0" w:color="auto"/>
                <w:right w:val="none" w:sz="0" w:space="0" w:color="auto"/>
              </w:divBdr>
            </w:div>
            <w:div w:id="48576616">
              <w:marLeft w:val="0"/>
              <w:marRight w:val="0"/>
              <w:marTop w:val="0"/>
              <w:marBottom w:val="0"/>
              <w:divBdr>
                <w:top w:val="none" w:sz="0" w:space="0" w:color="auto"/>
                <w:left w:val="none" w:sz="0" w:space="0" w:color="auto"/>
                <w:bottom w:val="none" w:sz="0" w:space="0" w:color="auto"/>
                <w:right w:val="none" w:sz="0" w:space="0" w:color="auto"/>
              </w:divBdr>
            </w:div>
            <w:div w:id="364794611">
              <w:marLeft w:val="0"/>
              <w:marRight w:val="0"/>
              <w:marTop w:val="0"/>
              <w:marBottom w:val="0"/>
              <w:divBdr>
                <w:top w:val="none" w:sz="0" w:space="0" w:color="auto"/>
                <w:left w:val="none" w:sz="0" w:space="0" w:color="auto"/>
                <w:bottom w:val="none" w:sz="0" w:space="0" w:color="auto"/>
                <w:right w:val="none" w:sz="0" w:space="0" w:color="auto"/>
              </w:divBdr>
            </w:div>
            <w:div w:id="1134056760">
              <w:marLeft w:val="0"/>
              <w:marRight w:val="0"/>
              <w:marTop w:val="0"/>
              <w:marBottom w:val="0"/>
              <w:divBdr>
                <w:top w:val="none" w:sz="0" w:space="0" w:color="auto"/>
                <w:left w:val="none" w:sz="0" w:space="0" w:color="auto"/>
                <w:bottom w:val="none" w:sz="0" w:space="0" w:color="auto"/>
                <w:right w:val="none" w:sz="0" w:space="0" w:color="auto"/>
              </w:divBdr>
            </w:div>
            <w:div w:id="1533762750">
              <w:marLeft w:val="0"/>
              <w:marRight w:val="0"/>
              <w:marTop w:val="0"/>
              <w:marBottom w:val="0"/>
              <w:divBdr>
                <w:top w:val="none" w:sz="0" w:space="0" w:color="auto"/>
                <w:left w:val="none" w:sz="0" w:space="0" w:color="auto"/>
                <w:bottom w:val="none" w:sz="0" w:space="0" w:color="auto"/>
                <w:right w:val="none" w:sz="0" w:space="0" w:color="auto"/>
              </w:divBdr>
            </w:div>
            <w:div w:id="16931443">
              <w:marLeft w:val="0"/>
              <w:marRight w:val="0"/>
              <w:marTop w:val="0"/>
              <w:marBottom w:val="0"/>
              <w:divBdr>
                <w:top w:val="none" w:sz="0" w:space="0" w:color="auto"/>
                <w:left w:val="none" w:sz="0" w:space="0" w:color="auto"/>
                <w:bottom w:val="none" w:sz="0" w:space="0" w:color="auto"/>
                <w:right w:val="none" w:sz="0" w:space="0" w:color="auto"/>
              </w:divBdr>
            </w:div>
            <w:div w:id="308944625">
              <w:marLeft w:val="0"/>
              <w:marRight w:val="0"/>
              <w:marTop w:val="0"/>
              <w:marBottom w:val="0"/>
              <w:divBdr>
                <w:top w:val="none" w:sz="0" w:space="0" w:color="auto"/>
                <w:left w:val="none" w:sz="0" w:space="0" w:color="auto"/>
                <w:bottom w:val="none" w:sz="0" w:space="0" w:color="auto"/>
                <w:right w:val="none" w:sz="0" w:space="0" w:color="auto"/>
              </w:divBdr>
            </w:div>
            <w:div w:id="441386301">
              <w:marLeft w:val="0"/>
              <w:marRight w:val="0"/>
              <w:marTop w:val="0"/>
              <w:marBottom w:val="0"/>
              <w:divBdr>
                <w:top w:val="none" w:sz="0" w:space="0" w:color="auto"/>
                <w:left w:val="none" w:sz="0" w:space="0" w:color="auto"/>
                <w:bottom w:val="none" w:sz="0" w:space="0" w:color="auto"/>
                <w:right w:val="none" w:sz="0" w:space="0" w:color="auto"/>
              </w:divBdr>
            </w:div>
            <w:div w:id="255940622">
              <w:marLeft w:val="0"/>
              <w:marRight w:val="0"/>
              <w:marTop w:val="0"/>
              <w:marBottom w:val="0"/>
              <w:divBdr>
                <w:top w:val="none" w:sz="0" w:space="0" w:color="auto"/>
                <w:left w:val="none" w:sz="0" w:space="0" w:color="auto"/>
                <w:bottom w:val="none" w:sz="0" w:space="0" w:color="auto"/>
                <w:right w:val="none" w:sz="0" w:space="0" w:color="auto"/>
              </w:divBdr>
            </w:div>
            <w:div w:id="1174341579">
              <w:marLeft w:val="0"/>
              <w:marRight w:val="0"/>
              <w:marTop w:val="0"/>
              <w:marBottom w:val="0"/>
              <w:divBdr>
                <w:top w:val="none" w:sz="0" w:space="0" w:color="auto"/>
                <w:left w:val="none" w:sz="0" w:space="0" w:color="auto"/>
                <w:bottom w:val="none" w:sz="0" w:space="0" w:color="auto"/>
                <w:right w:val="none" w:sz="0" w:space="0" w:color="auto"/>
              </w:divBdr>
            </w:div>
            <w:div w:id="2030567730">
              <w:marLeft w:val="0"/>
              <w:marRight w:val="0"/>
              <w:marTop w:val="0"/>
              <w:marBottom w:val="0"/>
              <w:divBdr>
                <w:top w:val="none" w:sz="0" w:space="0" w:color="auto"/>
                <w:left w:val="none" w:sz="0" w:space="0" w:color="auto"/>
                <w:bottom w:val="none" w:sz="0" w:space="0" w:color="auto"/>
                <w:right w:val="none" w:sz="0" w:space="0" w:color="auto"/>
              </w:divBdr>
            </w:div>
            <w:div w:id="1901553733">
              <w:marLeft w:val="0"/>
              <w:marRight w:val="0"/>
              <w:marTop w:val="0"/>
              <w:marBottom w:val="0"/>
              <w:divBdr>
                <w:top w:val="none" w:sz="0" w:space="0" w:color="auto"/>
                <w:left w:val="none" w:sz="0" w:space="0" w:color="auto"/>
                <w:bottom w:val="none" w:sz="0" w:space="0" w:color="auto"/>
                <w:right w:val="none" w:sz="0" w:space="0" w:color="auto"/>
              </w:divBdr>
            </w:div>
            <w:div w:id="1102411399">
              <w:marLeft w:val="0"/>
              <w:marRight w:val="0"/>
              <w:marTop w:val="0"/>
              <w:marBottom w:val="0"/>
              <w:divBdr>
                <w:top w:val="none" w:sz="0" w:space="0" w:color="auto"/>
                <w:left w:val="none" w:sz="0" w:space="0" w:color="auto"/>
                <w:bottom w:val="none" w:sz="0" w:space="0" w:color="auto"/>
                <w:right w:val="none" w:sz="0" w:space="0" w:color="auto"/>
              </w:divBdr>
            </w:div>
            <w:div w:id="952320495">
              <w:marLeft w:val="0"/>
              <w:marRight w:val="0"/>
              <w:marTop w:val="0"/>
              <w:marBottom w:val="0"/>
              <w:divBdr>
                <w:top w:val="none" w:sz="0" w:space="0" w:color="auto"/>
                <w:left w:val="none" w:sz="0" w:space="0" w:color="auto"/>
                <w:bottom w:val="none" w:sz="0" w:space="0" w:color="auto"/>
                <w:right w:val="none" w:sz="0" w:space="0" w:color="auto"/>
              </w:divBdr>
            </w:div>
            <w:div w:id="346449743">
              <w:marLeft w:val="0"/>
              <w:marRight w:val="0"/>
              <w:marTop w:val="0"/>
              <w:marBottom w:val="0"/>
              <w:divBdr>
                <w:top w:val="none" w:sz="0" w:space="0" w:color="auto"/>
                <w:left w:val="none" w:sz="0" w:space="0" w:color="auto"/>
                <w:bottom w:val="none" w:sz="0" w:space="0" w:color="auto"/>
                <w:right w:val="none" w:sz="0" w:space="0" w:color="auto"/>
              </w:divBdr>
            </w:div>
            <w:div w:id="1582063774">
              <w:marLeft w:val="0"/>
              <w:marRight w:val="0"/>
              <w:marTop w:val="0"/>
              <w:marBottom w:val="0"/>
              <w:divBdr>
                <w:top w:val="none" w:sz="0" w:space="0" w:color="auto"/>
                <w:left w:val="none" w:sz="0" w:space="0" w:color="auto"/>
                <w:bottom w:val="none" w:sz="0" w:space="0" w:color="auto"/>
                <w:right w:val="none" w:sz="0" w:space="0" w:color="auto"/>
              </w:divBdr>
            </w:div>
            <w:div w:id="1030104274">
              <w:marLeft w:val="0"/>
              <w:marRight w:val="0"/>
              <w:marTop w:val="0"/>
              <w:marBottom w:val="0"/>
              <w:divBdr>
                <w:top w:val="none" w:sz="0" w:space="0" w:color="auto"/>
                <w:left w:val="none" w:sz="0" w:space="0" w:color="auto"/>
                <w:bottom w:val="none" w:sz="0" w:space="0" w:color="auto"/>
                <w:right w:val="none" w:sz="0" w:space="0" w:color="auto"/>
              </w:divBdr>
            </w:div>
          </w:divsChild>
        </w:div>
        <w:div w:id="1466774866">
          <w:marLeft w:val="0"/>
          <w:marRight w:val="0"/>
          <w:marTop w:val="0"/>
          <w:marBottom w:val="0"/>
          <w:divBdr>
            <w:top w:val="none" w:sz="0" w:space="0" w:color="auto"/>
            <w:left w:val="none" w:sz="0" w:space="0" w:color="auto"/>
            <w:bottom w:val="none" w:sz="0" w:space="0" w:color="auto"/>
            <w:right w:val="none" w:sz="0" w:space="0" w:color="auto"/>
          </w:divBdr>
        </w:div>
        <w:div w:id="853762261">
          <w:marLeft w:val="0"/>
          <w:marRight w:val="0"/>
          <w:marTop w:val="0"/>
          <w:marBottom w:val="0"/>
          <w:divBdr>
            <w:top w:val="none" w:sz="0" w:space="0" w:color="auto"/>
            <w:left w:val="none" w:sz="0" w:space="0" w:color="auto"/>
            <w:bottom w:val="none" w:sz="0" w:space="0" w:color="auto"/>
            <w:right w:val="none" w:sz="0" w:space="0" w:color="auto"/>
          </w:divBdr>
        </w:div>
        <w:div w:id="1631209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869</Words>
  <Characters>5217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Weglik</dc:creator>
  <cp:keywords/>
  <dc:description/>
  <cp:lastModifiedBy>Michal Weglik</cp:lastModifiedBy>
  <cp:revision>4</cp:revision>
  <dcterms:created xsi:type="dcterms:W3CDTF">2020-11-12T20:24:00Z</dcterms:created>
  <dcterms:modified xsi:type="dcterms:W3CDTF">2020-11-12T20:27:00Z</dcterms:modified>
</cp:coreProperties>
</file>